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3204"/>
        <w:gridCol w:w="3096"/>
        <w:gridCol w:w="3240"/>
      </w:tblGrid>
      <w:tr w:rsidR="00D22B85" w:rsidRPr="00B72513" w:rsidTr="00A454CE">
        <w:tc>
          <w:tcPr>
            <w:tcW w:w="3204" w:type="dxa"/>
          </w:tcPr>
          <w:p w:rsidR="00D22B85" w:rsidRPr="00B72513" w:rsidRDefault="00D22B85" w:rsidP="00A454CE">
            <w:pPr>
              <w:pStyle w:val="ac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2B85" w:rsidRPr="00B72513" w:rsidRDefault="00D22B85" w:rsidP="00A454CE">
            <w:pPr>
              <w:pStyle w:val="ac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22B85" w:rsidRPr="00B72513" w:rsidRDefault="00F70467" w:rsidP="00A454CE">
            <w:pPr>
              <w:pStyle w:val="ac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836153" cy="146649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68" cy="1467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B85" w:rsidRPr="00B72513" w:rsidTr="00A454CE">
        <w:tc>
          <w:tcPr>
            <w:tcW w:w="3204" w:type="dxa"/>
          </w:tcPr>
          <w:p w:rsidR="00D22B85" w:rsidRPr="00B72513" w:rsidRDefault="00D22B85" w:rsidP="00A454CE">
            <w:pPr>
              <w:pStyle w:val="ac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2B85" w:rsidRPr="00B72513" w:rsidRDefault="00D22B85" w:rsidP="00A454CE">
            <w:pPr>
              <w:pStyle w:val="ac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22B85" w:rsidRPr="00B72513" w:rsidRDefault="00D22B85" w:rsidP="00CB79A8">
            <w:pPr>
              <w:pStyle w:val="ac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50037F" w:rsidRPr="00EE6BEE" w:rsidRDefault="0050037F" w:rsidP="00D54F6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37F" w:rsidRPr="00B12E34" w:rsidRDefault="007A2CB5" w:rsidP="007A2C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7A2CB5" w:rsidRPr="00B12E34" w:rsidRDefault="007A2CB5" w:rsidP="007A2C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организации обучения детей </w:t>
      </w:r>
    </w:p>
    <w:p w:rsidR="007A2CB5" w:rsidRPr="00B12E34" w:rsidRDefault="007A2CB5" w:rsidP="007A2C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ограниченными возможностями здоровья </w:t>
      </w:r>
    </w:p>
    <w:p w:rsidR="007A2CB5" w:rsidRPr="00B12E34" w:rsidRDefault="007A2CB5" w:rsidP="007A2C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E34">
        <w:rPr>
          <w:rFonts w:ascii="Times New Roman" w:hAnsi="Times New Roman" w:cs="Times New Roman"/>
          <w:b/>
          <w:bCs/>
          <w:sz w:val="24"/>
          <w:szCs w:val="24"/>
        </w:rPr>
        <w:t>в муниципальном  общеобразовательном бюджетном  учреждении</w:t>
      </w:r>
    </w:p>
    <w:p w:rsidR="000262A3" w:rsidRDefault="007A2CB5" w:rsidP="00BE68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8CF">
        <w:rPr>
          <w:rFonts w:ascii="Times New Roman" w:hAnsi="Times New Roman" w:cs="Times New Roman"/>
          <w:b/>
          <w:bCs/>
          <w:sz w:val="24"/>
          <w:szCs w:val="24"/>
        </w:rPr>
        <w:t>Булатовской средней общеобразовательной школе</w:t>
      </w:r>
    </w:p>
    <w:p w:rsidR="009F77C6" w:rsidRPr="00B12E34" w:rsidRDefault="009F77C6" w:rsidP="00BE68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876" w:rsidRDefault="00C66876" w:rsidP="009F77C6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2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B12E34" w:rsidRPr="00B12E34" w:rsidRDefault="00B12E34" w:rsidP="00B12E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2E34">
        <w:rPr>
          <w:rFonts w:ascii="Times New Roman" w:hAnsi="Times New Roman"/>
          <w:sz w:val="24"/>
          <w:szCs w:val="24"/>
        </w:rPr>
        <w:t xml:space="preserve">Настоящее  Положение разработано в соответствии с Конституцией Российской Федерации, </w:t>
      </w:r>
      <w:r w:rsidR="005F6C17">
        <w:rPr>
          <w:rFonts w:ascii="Times New Roman" w:hAnsi="Times New Roman" w:cs="Times New Roman"/>
          <w:sz w:val="24"/>
          <w:szCs w:val="24"/>
        </w:rPr>
        <w:t xml:space="preserve">Конвенцией ООН о правах  ребёнка, Декларацией прав ребенка, </w:t>
      </w:r>
      <w:r w:rsidRPr="00B12E34">
        <w:rPr>
          <w:rFonts w:ascii="Times New Roman" w:hAnsi="Times New Roman"/>
          <w:sz w:val="24"/>
          <w:szCs w:val="24"/>
        </w:rPr>
        <w:t xml:space="preserve">Федеральным законом от 29.12.2012 № 273-ФЗ "Об образовании в Российской Федерации" (далее – Федеральный закон "Об образовании в Российской Федерации"),  </w:t>
      </w:r>
      <w:r w:rsidR="00356CEA" w:rsidRPr="00D70715">
        <w:rPr>
          <w:rFonts w:ascii="Times New Roman" w:hAnsi="Times New Roman"/>
          <w:sz w:val="24"/>
          <w:szCs w:val="24"/>
        </w:rPr>
        <w:t xml:space="preserve">приказа </w:t>
      </w:r>
      <w:r w:rsidR="00356CEA" w:rsidRPr="00E13A38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="00D22B85">
        <w:rPr>
          <w:rFonts w:ascii="Times New Roman" w:hAnsi="Times New Roman"/>
          <w:sz w:val="24"/>
          <w:szCs w:val="24"/>
        </w:rPr>
        <w:t>от 31.03.2015</w:t>
      </w:r>
      <w:r w:rsidR="00356CEA" w:rsidRPr="00D70715">
        <w:rPr>
          <w:rFonts w:ascii="Times New Roman" w:hAnsi="Times New Roman"/>
          <w:sz w:val="24"/>
          <w:szCs w:val="24"/>
        </w:rPr>
        <w:t xml:space="preserve"> № </w:t>
      </w:r>
      <w:r w:rsidR="00D22B85">
        <w:rPr>
          <w:rFonts w:ascii="Times New Roman" w:hAnsi="Times New Roman"/>
          <w:sz w:val="24"/>
          <w:szCs w:val="24"/>
        </w:rPr>
        <w:t>5</w:t>
      </w:r>
      <w:r w:rsidR="009F77C6">
        <w:rPr>
          <w:rFonts w:ascii="Times New Roman" w:hAnsi="Times New Roman"/>
          <w:sz w:val="24"/>
          <w:szCs w:val="24"/>
        </w:rPr>
        <w:t>9</w:t>
      </w:r>
      <w:r w:rsidR="00D22B85">
        <w:rPr>
          <w:rFonts w:ascii="Times New Roman" w:hAnsi="Times New Roman"/>
          <w:sz w:val="24"/>
          <w:szCs w:val="24"/>
        </w:rPr>
        <w:t>6/ПК</w:t>
      </w:r>
      <w:r w:rsidR="00356CEA" w:rsidRPr="00D70715">
        <w:rPr>
          <w:rFonts w:ascii="Times New Roman" w:hAnsi="Times New Roman"/>
          <w:sz w:val="24"/>
          <w:szCs w:val="24"/>
        </w:rPr>
        <w:t xml:space="preserve"> "Об </w:t>
      </w:r>
      <w:r w:rsidR="00D22B85">
        <w:rPr>
          <w:rFonts w:ascii="Times New Roman" w:hAnsi="Times New Roman"/>
          <w:sz w:val="24"/>
          <w:szCs w:val="24"/>
        </w:rPr>
        <w:t>организации инклюзивного образования лиц с ограниченными возможностями здоровья в общеобразовательных организациях, расположенных на территории Тверской области</w:t>
      </w:r>
      <w:r w:rsidR="00356CEA" w:rsidRPr="00D70715">
        <w:rPr>
          <w:rFonts w:ascii="Times New Roman" w:hAnsi="Times New Roman"/>
          <w:sz w:val="24"/>
          <w:szCs w:val="24"/>
        </w:rPr>
        <w:t>"</w:t>
      </w:r>
      <w:r w:rsidR="00356CEA">
        <w:rPr>
          <w:rFonts w:ascii="Times New Roman" w:hAnsi="Times New Roman"/>
          <w:sz w:val="24"/>
          <w:szCs w:val="24"/>
        </w:rPr>
        <w:t xml:space="preserve">, </w:t>
      </w:r>
      <w:r w:rsidRPr="00B12E34">
        <w:rPr>
          <w:rFonts w:ascii="Times New Roman" w:hAnsi="Times New Roman"/>
          <w:sz w:val="24"/>
          <w:szCs w:val="24"/>
        </w:rPr>
        <w:t xml:space="preserve">Уставом  школы. </w:t>
      </w:r>
    </w:p>
    <w:p w:rsidR="00B12E34" w:rsidRPr="007A2CB5" w:rsidRDefault="00B12E34" w:rsidP="00B12E34">
      <w:pPr>
        <w:pStyle w:val="a3"/>
        <w:ind w:left="10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876" w:rsidRPr="00EE6BEE" w:rsidRDefault="00C66876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является нормативно-правовой основой деятельности по обучению детей с ограниченными возможностями здоровья </w:t>
      </w:r>
    </w:p>
    <w:p w:rsidR="00C66876" w:rsidRPr="00EE6BEE" w:rsidRDefault="00C66876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разработано с целью обеспечения реализации права граждан на образование и создание условий для усвоения образовательных программ, имеют ограниченные возможности здоровья.</w:t>
      </w:r>
    </w:p>
    <w:p w:rsidR="00C66876" w:rsidRPr="00EE6BEE" w:rsidRDefault="00C66876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определяет порядок получения образования обучающимися, нуждающимися в индивидуальных занятиях и</w:t>
      </w:r>
      <w:r w:rsidR="00D22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коррекционно-развивающем обучении.</w:t>
      </w:r>
    </w:p>
    <w:p w:rsidR="00C66876" w:rsidRPr="00EE6BEE" w:rsidRDefault="00C66876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Сроки обучения и воспитания с особенностями психофизического развития зависят от возраста, состояния здоровья, психофизических особенностей и</w:t>
      </w:r>
      <w:r w:rsidR="00D22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определяются учебными  планами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128B" w:rsidRPr="00EE6BEE" w:rsidRDefault="00C66876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результатами обучаемости и развитием обучающихся, содержанием обучения, осуществляет заместитель директора по УВР.</w:t>
      </w:r>
    </w:p>
    <w:p w:rsidR="00BE128B" w:rsidRPr="00EE6BEE" w:rsidRDefault="00BE128B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реализует образовательные программы в объёме </w:t>
      </w:r>
      <w:r w:rsidR="00D22B85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образования.</w:t>
      </w:r>
    </w:p>
    <w:p w:rsidR="00BE128B" w:rsidRPr="00EE6BEE" w:rsidRDefault="00BE128B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адаптированной 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 является формой дифференциации образования, позволяющей решать задачи своевременной активной помощи детям с трудностями в обучении и адаптации к школе.</w:t>
      </w:r>
    </w:p>
    <w:p w:rsidR="000262A3" w:rsidRPr="00EE6BEE" w:rsidRDefault="00BE128B" w:rsidP="000262A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строится в соответствии с принципами гуманизации, свободного развития личности и обеспечивает адаптивность и вариативность системы образования.</w:t>
      </w:r>
    </w:p>
    <w:p w:rsidR="009F77C6" w:rsidRPr="009F77C6" w:rsidRDefault="00BE128B" w:rsidP="009F77C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</w:t>
      </w:r>
      <w:r w:rsidR="009F7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  <w:r w:rsidR="009F77C6" w:rsidRPr="009F7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детей с ограниченными возможностями здоровья </w:t>
      </w:r>
    </w:p>
    <w:p w:rsidR="00BE128B" w:rsidRPr="007A2CB5" w:rsidRDefault="00BE128B" w:rsidP="009F77C6">
      <w:pPr>
        <w:pStyle w:val="a3"/>
        <w:ind w:left="10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128B" w:rsidRPr="00EE6BEE" w:rsidRDefault="00BE128B" w:rsidP="007A2CB5">
      <w:pPr>
        <w:pStyle w:val="a3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Целью является создание в ОУ целостной системы,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особенностями, состоянием соматического и нервно-психического здоровья.</w:t>
      </w:r>
    </w:p>
    <w:p w:rsidR="00BE128B" w:rsidRPr="007A2CB5" w:rsidRDefault="00BE128B" w:rsidP="007A2CB5">
      <w:pPr>
        <w:pStyle w:val="a3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данной системе логически взаимодействуют диагностико-консультативное, коррекционно-развивающее, лечебно-профилактическое и социально-трудовое </w:t>
      </w:r>
      <w:r w:rsidRPr="007A2C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направление деятельности.</w:t>
      </w:r>
    </w:p>
    <w:p w:rsidR="00BE128B" w:rsidRPr="007A2CB5" w:rsidRDefault="00BE128B" w:rsidP="007A2CB5">
      <w:pPr>
        <w:pStyle w:val="a3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2CB5">
        <w:rPr>
          <w:rFonts w:ascii="Times New Roman" w:hAnsi="Times New Roman" w:cs="Times New Roman"/>
          <w:color w:val="000000" w:themeColor="text1"/>
          <w:sz w:val="24"/>
          <w:szCs w:val="24"/>
        </w:rPr>
        <w:t>Система работы направлена на компенсацию недостатков развития, восполнение пробелов предшествующего обучения, преодоление негативных особенностей эмоционально-личностной сферы, активизацию познавательной деятельности.</w:t>
      </w:r>
    </w:p>
    <w:p w:rsidR="00BE128B" w:rsidRPr="007A2CB5" w:rsidRDefault="00BE128B" w:rsidP="007A2CB5">
      <w:pPr>
        <w:pStyle w:val="a3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2CB5">
        <w:rPr>
          <w:rFonts w:ascii="Times New Roman" w:hAnsi="Times New Roman" w:cs="Times New Roman"/>
          <w:color w:val="000000" w:themeColor="text1"/>
          <w:sz w:val="24"/>
          <w:szCs w:val="24"/>
        </w:rPr>
        <w:t>Целенаправленная работа по формированию общих способностей к учению, коррекции недостатков развития должны обеспечить выполнение детьми с трудностями в обучении федерального образовательного стандарта требований к знаниям и умениям обучающихся.</w:t>
      </w:r>
    </w:p>
    <w:p w:rsidR="00D22B85" w:rsidRPr="00D22B85" w:rsidRDefault="00BE128B" w:rsidP="00D22B85">
      <w:pPr>
        <w:pStyle w:val="a3"/>
        <w:numPr>
          <w:ilvl w:val="1"/>
          <w:numId w:val="31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Важнейшей задачей является охрана и укрепление физического и нервно-психического здоровья детей указанной категории.</w:t>
      </w:r>
    </w:p>
    <w:p w:rsidR="00D22B85" w:rsidRPr="00D22B85" w:rsidRDefault="00D22B85" w:rsidP="00D22B85">
      <w:pPr>
        <w:pStyle w:val="a3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62A3" w:rsidRPr="00EE6BEE" w:rsidRDefault="00D22B85" w:rsidP="007A2CB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0262A3" w:rsidRPr="00EE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сновными задачами коррекционно-развивающего обучения являются:</w:t>
      </w:r>
    </w:p>
    <w:p w:rsidR="000262A3" w:rsidRPr="0075515D" w:rsidRDefault="000262A3" w:rsidP="0075515D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познавательной деятельности;</w:t>
      </w:r>
    </w:p>
    <w:p w:rsidR="000262A3" w:rsidRPr="0075515D" w:rsidRDefault="000262A3" w:rsidP="0075515D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умственного развития;</w:t>
      </w:r>
    </w:p>
    <w:p w:rsidR="000262A3" w:rsidRPr="0075515D" w:rsidRDefault="000262A3" w:rsidP="0075515D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коррекция недостатков эмоционально-личностного развития;</w:t>
      </w:r>
    </w:p>
    <w:p w:rsidR="00C66876" w:rsidRPr="0075515D" w:rsidRDefault="0075515D" w:rsidP="007551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</w:t>
      </w:r>
      <w:r w:rsidR="000262A3"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социально-трудовая адаптация.</w:t>
      </w:r>
    </w:p>
    <w:p w:rsidR="00C66876" w:rsidRPr="00EE6BEE" w:rsidRDefault="00C66876" w:rsidP="007A2CB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организации образовательного процесса</w:t>
      </w:r>
    </w:p>
    <w:p w:rsidR="00C66876" w:rsidRPr="00EE6BEE" w:rsidRDefault="00C66876" w:rsidP="000262A3">
      <w:pPr>
        <w:pStyle w:val="a3"/>
        <w:numPr>
          <w:ilvl w:val="0"/>
          <w:numId w:val="19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детей с ограниченными возможностями здоровья организуется образовательным учреждением для детей, имеющих заключение медико-пс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ихолого-педагогической комиссии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об обучении детей с особенностями психофизического развития принимается школой (издается приказ)  на основании 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B85">
        <w:rPr>
          <w:rFonts w:ascii="Times New Roman" w:hAnsi="Times New Roman" w:cs="Times New Roman"/>
          <w:color w:val="000000" w:themeColor="text1"/>
          <w:sz w:val="24"/>
          <w:szCs w:val="24"/>
        </w:rPr>
        <w:t>ПМПК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128B" w:rsidRPr="00EE6BEE" w:rsidRDefault="00BE68CF" w:rsidP="000262A3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</w:t>
      </w:r>
      <w:r w:rsidR="00BE128B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>всех ступенях</w:t>
      </w:r>
      <w:r w:rsidR="00BE128B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128B" w:rsidRPr="00EE6BEE" w:rsidRDefault="00BE128B" w:rsidP="000262A3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 осуществ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ляется в соответствии с уровнем образовательной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62A3" w:rsidRPr="00EE6BEE" w:rsidRDefault="00C66876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коррекционно-развивающей работы фиксируется в специальном журнале.</w:t>
      </w:r>
    </w:p>
    <w:p w:rsidR="000262A3" w:rsidRPr="00EE6BEE" w:rsidRDefault="00C66876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организуется  по учебникам массовых общеобразовательных классов.</w:t>
      </w:r>
    </w:p>
    <w:p w:rsidR="00C66876" w:rsidRPr="00EE6BEE" w:rsidRDefault="00C66876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образовательного процесса может иметь свои особенности, в зависимости от особенностей психофизического развития и возможностей обучающихся:</w:t>
      </w:r>
    </w:p>
    <w:p w:rsidR="00C66876" w:rsidRPr="00EE6BEE" w:rsidRDefault="00C66876" w:rsidP="007A2CB5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вариативность организации занятий с обучающимися.</w:t>
      </w:r>
    </w:p>
    <w:p w:rsidR="000262A3" w:rsidRPr="00EE6BEE" w:rsidRDefault="00C66876" w:rsidP="007A2CB5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гибкость моделирования плана урока;</w:t>
      </w:r>
    </w:p>
    <w:p w:rsidR="000262A3" w:rsidRPr="00EE6BEE" w:rsidRDefault="000262A3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ронтальное коррекционно-развивающее обучение осущест</w:t>
      </w:r>
      <w:r w:rsidR="007A2CB5">
        <w:rPr>
          <w:rFonts w:ascii="Times New Roman" w:hAnsi="Times New Roman" w:cs="Times New Roman"/>
          <w:color w:val="000000" w:themeColor="text1"/>
          <w:sz w:val="24"/>
          <w:szCs w:val="24"/>
        </w:rPr>
        <w:t>вляется учителем на всех урока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, учитывая индивидуальные особенности ребёнка, на начальном этапе реализуя дифференцированный подход, используя разноуровневые задания, в результате обеспеч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ивая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усвоение учебного материала в соответствии с государствен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ным образовательным стандартом.           </w:t>
      </w:r>
    </w:p>
    <w:p w:rsidR="000262A3" w:rsidRPr="00EE6BEE" w:rsidRDefault="000262A3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учащихся, не усваивающих учебную программу на уроке, организуются индивидуальные и групповые коррекционные занятия, которые имеют как общеразвивающую, так и предметную направленность.</w:t>
      </w:r>
    </w:p>
    <w:p w:rsidR="000262A3" w:rsidRPr="00EE6BEE" w:rsidRDefault="00C66876" w:rsidP="007A2CB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Корекционно-развивающие занятия проводятся  в</w:t>
      </w:r>
      <w:r w:rsidR="007A2C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второй половине учебного дня от двух до четырёх раз в неделю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0E46" w:rsidRPr="00EE6BEE" w:rsidRDefault="000262A3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контроль в переводных классах с 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адаптированной 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программой регу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лируются Положением о переводном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8CF">
        <w:rPr>
          <w:rFonts w:ascii="Times New Roman" w:hAnsi="Times New Roman" w:cs="Times New Roman"/>
          <w:color w:val="000000" w:themeColor="text1"/>
          <w:sz w:val="24"/>
          <w:szCs w:val="24"/>
        </w:rPr>
        <w:t>контроле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6876" w:rsidRPr="00EE6BEE" w:rsidRDefault="00C66876" w:rsidP="007A2CB5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образовательного учреждения выпускнику  с ограниченными возможностями здоровья, выдаётся государственный документ установленного образца (аттестат) с перечнем учебных предметов</w:t>
      </w:r>
      <w:r w:rsidR="009F7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учебного плана школы или свидетельство об окончании школы (для обучающихся с интеллектуальными нарушениями).</w:t>
      </w:r>
    </w:p>
    <w:p w:rsidR="00C66876" w:rsidRPr="00EE6BEE" w:rsidRDefault="000262A3" w:rsidP="007A2CB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Кадровое и финансовое </w:t>
      </w:r>
      <w:r w:rsidR="00C66876" w:rsidRPr="00EE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обучения детей </w:t>
      </w:r>
    </w:p>
    <w:p w:rsidR="000262A3" w:rsidRPr="00EE6BEE" w:rsidRDefault="000262A3" w:rsidP="00810E46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учителей для работы с обучающимися с ограниченными возможностями здоровья преимущество отдается педагогам,  преподающим в данном 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классе, владеющими технологиями здоровьесберегающего обучения.</w:t>
      </w:r>
    </w:p>
    <w:p w:rsidR="00C66876" w:rsidRPr="00EE6BEE" w:rsidRDefault="00C66876" w:rsidP="00810E46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Оплату учителям производить из стимулирующего фонда.</w:t>
      </w:r>
    </w:p>
    <w:p w:rsidR="00C66876" w:rsidRPr="00EE6BEE" w:rsidRDefault="00C66876" w:rsidP="00810E46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болезни учителя (не позже, чем через неделю) администрация школы, с учетом кадровых возможностей, обязана произвести замещение занятий с учеником другим учителем.</w:t>
      </w:r>
    </w:p>
    <w:p w:rsidR="00C66876" w:rsidRPr="00EE6BEE" w:rsidRDefault="00C66876" w:rsidP="000262A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E46" w:rsidRPr="00EE6BEE" w:rsidRDefault="00C66876" w:rsidP="007A2CB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образовательного процесса</w:t>
      </w:r>
    </w:p>
    <w:p w:rsidR="00810E46" w:rsidRPr="00CB79A8" w:rsidRDefault="0075515D" w:rsidP="007A2CB5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образовательного процесса: обучающиеся, педагогические работники, </w:t>
      </w:r>
      <w:r w:rsidR="00C66876"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обучающихся.</w:t>
      </w:r>
    </w:p>
    <w:p w:rsidR="00C66876" w:rsidRPr="00CB79A8" w:rsidRDefault="0075515D" w:rsidP="007A2CB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C66876"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имеет право:</w:t>
      </w:r>
    </w:p>
    <w:p w:rsidR="00D342EE" w:rsidRPr="00D342EE" w:rsidRDefault="00D342EE" w:rsidP="00D342EE">
      <w:pPr>
        <w:widowControl/>
        <w:shd w:val="clear" w:color="auto" w:fill="FFFFFF"/>
        <w:autoSpaceDE/>
        <w:autoSpaceDN/>
        <w:adjustRightInd/>
        <w:spacing w:before="210"/>
        <w:rPr>
          <w:rFonts w:ascii="Times New Roman" w:hAnsi="Times New Roman" w:cs="Times New Roman"/>
          <w:color w:val="000000"/>
          <w:sz w:val="24"/>
          <w:szCs w:val="24"/>
        </w:rPr>
      </w:pPr>
      <w:r w:rsidRPr="00D342EE">
        <w:rPr>
          <w:rFonts w:ascii="Times New Roman" w:hAnsi="Times New Roman" w:cs="Times New Roman"/>
          <w:color w:val="000000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D342EE" w:rsidRPr="00CB79A8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 </w:t>
      </w:r>
      <w:hyperlink r:id="rId9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стандартов</w:t>
        </w:r>
      </w:hyperlink>
      <w:r w:rsidRPr="00D342EE">
        <w:rPr>
          <w:rFonts w:ascii="Times New Roman" w:hAnsi="Times New Roman" w:cs="Times New Roman"/>
          <w:sz w:val="24"/>
          <w:szCs w:val="24"/>
        </w:rPr>
        <w:t> 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</w:r>
      <w:hyperlink r:id="rId10" w:anchor="dst100012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D342EE">
        <w:rPr>
          <w:rFonts w:ascii="Times New Roman" w:hAnsi="Times New Roman" w:cs="Times New Roman"/>
          <w:sz w:val="24"/>
          <w:szCs w:val="24"/>
        </w:rPr>
        <w:t> 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8) </w:t>
      </w:r>
      <w:hyperlink r:id="rId11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отсрочку</w:t>
        </w:r>
      </w:hyperlink>
      <w:r w:rsidRPr="00D342EE">
        <w:rPr>
          <w:rFonts w:ascii="Times New Roman" w:hAnsi="Times New Roman" w:cs="Times New Roman"/>
          <w:sz w:val="24"/>
          <w:szCs w:val="24"/>
        </w:rPr>
        <w:t> от призыва на военную службу, предоставляемую в соответствии с Федеральным </w:t>
      </w:r>
      <w:hyperlink r:id="rId12" w:anchor="dst100207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D342EE">
        <w:rPr>
          <w:rFonts w:ascii="Times New Roman" w:hAnsi="Times New Roman" w:cs="Times New Roman"/>
          <w:sz w:val="24"/>
          <w:szCs w:val="24"/>
        </w:rPr>
        <w:t> от 28 марта 1998 года N 53-ФЗ "О воинской обязанности и военной службе";</w:t>
      </w:r>
    </w:p>
    <w:p w:rsidR="00D342EE" w:rsidRPr="00D342EE" w:rsidRDefault="00D342EE" w:rsidP="00D342E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D342EE">
        <w:rPr>
          <w:rFonts w:ascii="Times New Roman" w:hAnsi="Times New Roman" w:cs="Times New Roman"/>
          <w:color w:val="000000"/>
          <w:sz w:val="24"/>
          <w:szCs w:val="24"/>
        </w:rPr>
        <w:lastRenderedPageBreak/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10) свободу совести, информации, свободное выражение собственных взглядов и убеждений;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12) академический отпуск в </w:t>
      </w:r>
      <w:hyperlink r:id="rId13" w:anchor="dst100011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D342EE">
        <w:rPr>
          <w:rFonts w:ascii="Times New Roman" w:hAnsi="Times New Roman" w:cs="Times New Roman"/>
          <w:sz w:val="24"/>
          <w:szCs w:val="24"/>
        </w:rPr>
        <w:t> 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 </w:t>
      </w:r>
      <w:hyperlink r:id="rId14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законами</w:t>
        </w:r>
      </w:hyperlink>
      <w:r w:rsidRPr="00D342EE">
        <w:rPr>
          <w:rFonts w:ascii="Times New Roman" w:hAnsi="Times New Roman" w:cs="Times New Roman"/>
          <w:sz w:val="24"/>
          <w:szCs w:val="24"/>
        </w:rPr>
        <w:t>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14) переход с платного обучения на бесплатное обучение в случаях и в </w:t>
      </w:r>
      <w:hyperlink r:id="rId15" w:anchor="dst100011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D342EE">
        <w:rPr>
          <w:rFonts w:ascii="Times New Roman" w:hAnsi="Times New Roman" w:cs="Times New Roman"/>
          <w:sz w:val="24"/>
          <w:szCs w:val="24"/>
        </w:rPr>
        <w:t>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D342EE" w:rsidRPr="00D342EE" w:rsidRDefault="00D342EE" w:rsidP="00D342EE">
      <w:pPr>
        <w:widowControl/>
        <w:shd w:val="clear" w:color="auto" w:fill="FDFDFD"/>
        <w:autoSpaceDE/>
        <w:autoSpaceDN/>
        <w:adjustRightInd/>
        <w:rPr>
          <w:rFonts w:ascii="Times New Roman" w:hAnsi="Times New Roman" w:cs="Times New Roman"/>
          <w:color w:val="0E0E0E"/>
          <w:sz w:val="24"/>
          <w:szCs w:val="24"/>
        </w:rPr>
      </w:pPr>
      <w:r w:rsidRPr="00D342EE">
        <w:rPr>
          <w:rFonts w:ascii="Times New Roman" w:hAnsi="Times New Roman" w:cs="Times New Roman"/>
          <w:color w:val="0E0E0E"/>
          <w:sz w:val="24"/>
          <w:szCs w:val="24"/>
        </w:rPr>
        <w:t>Как перевестись из одного вуза в другой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15) перевод в другую образовательную организацию, реализующую образовательную программу соответствующего уровня, в </w:t>
      </w:r>
      <w:hyperlink r:id="rId16" w:history="1">
        <w:r w:rsidRPr="00CB79A8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D342EE">
        <w:rPr>
          <w:rFonts w:ascii="Times New Roman" w:hAnsi="Times New Roman" w:cs="Times New Roman"/>
          <w:sz w:val="24"/>
          <w:szCs w:val="24"/>
        </w:rPr>
        <w:t>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17) участие в управлении образовательной организацией в порядке, установленном ее уставом;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lastRenderedPageBreak/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25) опубликование своих работ в изданиях образовательной организации на бесплатной основе;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D342EE" w:rsidRPr="00D342EE" w:rsidRDefault="00D342EE" w:rsidP="00D342E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342EE">
        <w:rPr>
          <w:rFonts w:ascii="Times New Roman" w:hAnsi="Times New Roman" w:cs="Times New Roman"/>
          <w:sz w:val="24"/>
          <w:szCs w:val="24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D342EE" w:rsidRPr="00D342EE" w:rsidRDefault="00D342EE" w:rsidP="00D342E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D342EE">
        <w:rPr>
          <w:rFonts w:ascii="Times New Roman" w:hAnsi="Times New Roman" w:cs="Times New Roman"/>
          <w:color w:val="000000"/>
          <w:sz w:val="24"/>
          <w:szCs w:val="24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D342EE" w:rsidRPr="00EE6BEE" w:rsidRDefault="0075515D" w:rsidP="007A2CB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C66876"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обязан: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6876" w:rsidRPr="00EE6BEE" w:rsidRDefault="00C66876" w:rsidP="007A2CB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требования образовательного учреждения;</w:t>
      </w:r>
    </w:p>
    <w:p w:rsidR="00C66876" w:rsidRPr="00EE6BEE" w:rsidRDefault="00C66876" w:rsidP="007A2CB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 учиться, стремиться к сознательному и творческому освоению образовательных программ;</w:t>
      </w:r>
    </w:p>
    <w:p w:rsidR="00D342EE" w:rsidRPr="00D342EE" w:rsidRDefault="00D342EE" w:rsidP="007A2CB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C66876" w:rsidRPr="00EE6BEE" w:rsidRDefault="00C66876" w:rsidP="007A2CB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расписание занятий;</w:t>
      </w:r>
    </w:p>
    <w:p w:rsidR="00C66876" w:rsidRPr="00EE6BEE" w:rsidRDefault="00C66876" w:rsidP="007A2CB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вести дневник.</w:t>
      </w:r>
    </w:p>
    <w:p w:rsidR="00C66876" w:rsidRPr="00EE6BEE" w:rsidRDefault="0075515D" w:rsidP="007A2C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имеют право:</w:t>
      </w:r>
    </w:p>
    <w:p w:rsidR="00C66876" w:rsidRPr="00EE6BEE" w:rsidRDefault="00C66876" w:rsidP="007A2CB5">
      <w:pPr>
        <w:pStyle w:val="a3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защищать законные права ребенка;</w:t>
      </w:r>
    </w:p>
    <w:p w:rsidR="00C66876" w:rsidRPr="00EE6BEE" w:rsidRDefault="00C66876" w:rsidP="007A2CB5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для разрешения конфликтных ситуаций к администрации образовательного учреждения, в управление образования;</w:t>
      </w:r>
    </w:p>
    <w:p w:rsidR="00C66876" w:rsidRPr="00EE6BEE" w:rsidRDefault="00C66876" w:rsidP="007A2CB5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присутствовать на уроках, </w:t>
      </w:r>
    </w:p>
    <w:p w:rsidR="00C66876" w:rsidRPr="00EE6BEE" w:rsidRDefault="00C66876" w:rsidP="007A2CB5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 и интересов ребенка.</w:t>
      </w:r>
    </w:p>
    <w:p w:rsidR="00C66876" w:rsidRPr="00EE6BEE" w:rsidRDefault="0075515D" w:rsidP="007A2C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обязаны:</w:t>
      </w:r>
    </w:p>
    <w:p w:rsidR="00C66876" w:rsidRPr="00EE6BEE" w:rsidRDefault="00C66876" w:rsidP="007A2CB5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требования образовательного учреждения;</w:t>
      </w:r>
    </w:p>
    <w:p w:rsidR="00C66876" w:rsidRPr="00EE6BEE" w:rsidRDefault="00C66876" w:rsidP="007A2CB5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интерес ребенка к школе и образованию;</w:t>
      </w:r>
    </w:p>
    <w:p w:rsidR="00C66876" w:rsidRPr="00EE6BEE" w:rsidRDefault="00C66876" w:rsidP="007A2CB5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ставить учителя в известность о рекомендациях врача, особенностях режима;</w:t>
      </w:r>
    </w:p>
    <w:p w:rsidR="00C66876" w:rsidRPr="00EE6BEE" w:rsidRDefault="00C66876" w:rsidP="007A2CB5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ведение дневника, выполнение домашних заданий.</w:t>
      </w:r>
    </w:p>
    <w:p w:rsidR="00810E46" w:rsidRPr="00EE6BEE" w:rsidRDefault="0075515D" w:rsidP="007A2CB5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.6.</w:t>
      </w:r>
      <w:r w:rsidR="00C66876" w:rsidRPr="00CB7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работник имеет права, предусмотренные </w:t>
      </w:r>
      <w:r w:rsidR="00CB79A8" w:rsidRPr="00B12E34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</w:t>
      </w:r>
    </w:p>
    <w:p w:rsidR="00C66876" w:rsidRPr="00EE6BEE" w:rsidRDefault="0075515D" w:rsidP="007A2CB5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6.7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Учитель обязан:</w:t>
      </w:r>
    </w:p>
    <w:p w:rsidR="00C6687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государственные программы с учетом склонностей и интересов детей;</w:t>
      </w:r>
    </w:p>
    <w:p w:rsidR="00C6687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навыки самостоятельной работы с учебником, справочной и художественной литературой;</w:t>
      </w:r>
    </w:p>
    <w:p w:rsidR="00C6687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знать специфику заболевания, особенности режима и организации домашних заданий;</w:t>
      </w:r>
    </w:p>
    <w:p w:rsidR="00C6687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допускать перегрузки, составлять индивидуальные планы;</w:t>
      </w:r>
    </w:p>
    <w:p w:rsidR="00C6687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заполнять журналы учета проводимых занятий;</w:t>
      </w:r>
    </w:p>
    <w:p w:rsidR="00C6687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контролировать ведение дневника учеником и расписываться о проведенном занятии в 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нем (расписание, аттестация, запись домашних заданий).</w:t>
      </w:r>
    </w:p>
    <w:p w:rsidR="00810E46" w:rsidRPr="00EE6BEE" w:rsidRDefault="00C66876" w:rsidP="007A2CB5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Охранять и укреплять соматическое и психоневрологи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ческое здоровье ребенка: предупреждать психофизические перегрузки, эмоциональные срывы; создавать климат психо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логического комфорта, обеспечивать хорошие результаты во фронтальной и индивидуальной работе школьников;  </w:t>
      </w:r>
    </w:p>
    <w:p w:rsidR="00C66876" w:rsidRPr="00EE6BEE" w:rsidRDefault="0075515D" w:rsidP="007A2CB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.8.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Обязанность классного руководителя: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контакт с учащимися и родителями, выявлять привычки и особенности учащихся, состояние здоровья больных;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ведение дневника;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инициировать работу по оказанию психолого-педагогической помощи обучающихся;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социально-трудовой адаптации вовлекать учащихся в  дела класса и школы.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Охрана и укрепление соматического и психоневрологи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ческого здоровья ребенка: предупреждение психофизических перегрузок, эмоциональных срывов; создание климата психо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логического комфорта, обеспечение хороших результатов во фронтальной и индивидуальной работе школьников; физичес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кое закаливание, занятия спортом, общеукрепляющая и профилактическая медикаментозная терапия.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благоприятной социальной среды, которая обес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печивает соответствующее возрасту развитие ребёнка, сти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муляцию его познавательной деятельности, коммуникативных функций речи, активное воздействие на формирование обще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интеллектуальных и общедеятельностных умений.</w:t>
      </w:r>
    </w:p>
    <w:p w:rsidR="00C6687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системный разносторонний контроль за развитием обучающегося.</w:t>
      </w:r>
    </w:p>
    <w:p w:rsidR="00810E46" w:rsidRPr="00EE6BEE" w:rsidRDefault="00C66876" w:rsidP="007A2CB5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постоянную взаимосвязь с родителями ребенка, другими членами его се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мьи</w:t>
      </w:r>
    </w:p>
    <w:p w:rsidR="00C66876" w:rsidRPr="00EE6BEE" w:rsidRDefault="0075515D" w:rsidP="007A2CB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0E46"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.9.</w:t>
      </w:r>
      <w:r w:rsidR="00C66876" w:rsidRPr="00EE6B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Обязанности администрации:</w:t>
      </w:r>
    </w:p>
    <w:p w:rsidR="00C66876" w:rsidRPr="00EE6BEE" w:rsidRDefault="00C66876" w:rsidP="007A2CB5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выполнение учебных программ, методику обучения, аттестацию учащихся, оформление документации не реже 1 раза в</w:t>
      </w:r>
      <w:r w:rsidR="00D22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E34">
        <w:rPr>
          <w:rFonts w:ascii="Times New Roman" w:hAnsi="Times New Roman" w:cs="Times New Roman"/>
          <w:color w:val="000000" w:themeColor="text1"/>
          <w:sz w:val="24"/>
          <w:szCs w:val="24"/>
        </w:rPr>
        <w:t>триместр</w:t>
      </w: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6876" w:rsidRPr="00EE6BEE" w:rsidRDefault="00C66876" w:rsidP="007A2CB5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своевременность проведения занятий во внеурочное время;</w:t>
      </w:r>
    </w:p>
    <w:p w:rsidR="00C66876" w:rsidRPr="00EE6BEE" w:rsidRDefault="00C66876" w:rsidP="007A2CB5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подбор учителей;</w:t>
      </w:r>
    </w:p>
    <w:p w:rsidR="00C66876" w:rsidRPr="00EE6BEE" w:rsidRDefault="00C66876" w:rsidP="007A2CB5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согласовывать с педагогами, обучающими ребенка, родителями (законными представителями) расписание занятий второй половины учебного дня; </w:t>
      </w:r>
    </w:p>
    <w:p w:rsidR="00C66876" w:rsidRPr="00EE6BEE" w:rsidRDefault="00C66876" w:rsidP="007A2CB5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преемственность педагогов в преподавании предметов.</w:t>
      </w:r>
    </w:p>
    <w:p w:rsidR="00C66876" w:rsidRPr="00EE6BEE" w:rsidRDefault="00C66876" w:rsidP="007A2CB5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Документация</w:t>
      </w:r>
    </w:p>
    <w:p w:rsidR="00C66876" w:rsidRPr="0075515D" w:rsidRDefault="0075515D" w:rsidP="0075515D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31CDD"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C66876"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и проведения обучения </w:t>
      </w:r>
      <w:r w:rsidR="009F77C6" w:rsidRPr="0075515D">
        <w:rPr>
          <w:rFonts w:ascii="Times New Roman" w:hAnsi="Times New Roman" w:cs="Times New Roman"/>
          <w:color w:val="000000" w:themeColor="text1"/>
          <w:sz w:val="24"/>
          <w:szCs w:val="24"/>
        </w:rPr>
        <w:t>детей с ограниченными возможностями здоровья является:</w:t>
      </w:r>
    </w:p>
    <w:p w:rsidR="00C66876" w:rsidRPr="00EE6BEE" w:rsidRDefault="00C66876" w:rsidP="007A2CB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медико-психолого-педагогической комиссии</w:t>
      </w:r>
    </w:p>
    <w:p w:rsidR="00C66876" w:rsidRPr="00EE6BEE" w:rsidRDefault="00C66876" w:rsidP="007A2CB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по школе </w:t>
      </w:r>
    </w:p>
    <w:p w:rsidR="00C66876" w:rsidRPr="00EE6BEE" w:rsidRDefault="00C66876" w:rsidP="007A2CB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занятий </w:t>
      </w:r>
    </w:p>
    <w:p w:rsidR="001148D6" w:rsidRPr="00BE68CF" w:rsidRDefault="00C66876" w:rsidP="007A2CB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8CF">
        <w:rPr>
          <w:rFonts w:ascii="Times New Roman" w:hAnsi="Times New Roman" w:cs="Times New Roman"/>
          <w:color w:val="000000" w:themeColor="text1"/>
          <w:sz w:val="24"/>
          <w:szCs w:val="24"/>
        </w:rPr>
        <w:t>Журнал учета проведенных занятий во внеурочное время.</w:t>
      </w:r>
    </w:p>
    <w:sectPr w:rsidR="001148D6" w:rsidRPr="00BE68CF" w:rsidSect="0050037F">
      <w:footerReference w:type="default" r:id="rId1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DE" w:rsidRDefault="000E46DE" w:rsidP="009B002F">
      <w:r>
        <w:separator/>
      </w:r>
    </w:p>
  </w:endnote>
  <w:endnote w:type="continuationSeparator" w:id="1">
    <w:p w:rsidR="000E46DE" w:rsidRDefault="000E46DE" w:rsidP="009B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00983"/>
      <w:docPartObj>
        <w:docPartGallery w:val="Page Numbers (Bottom of Page)"/>
        <w:docPartUnique/>
      </w:docPartObj>
    </w:sdtPr>
    <w:sdtContent>
      <w:p w:rsidR="009B002F" w:rsidRDefault="00D30875">
        <w:pPr>
          <w:pStyle w:val="a8"/>
          <w:jc w:val="right"/>
        </w:pPr>
        <w:r>
          <w:fldChar w:fldCharType="begin"/>
        </w:r>
        <w:r w:rsidR="009B002F">
          <w:instrText>PAGE   \* MERGEFORMAT</w:instrText>
        </w:r>
        <w:r>
          <w:fldChar w:fldCharType="separate"/>
        </w:r>
        <w:r w:rsidR="00F70467">
          <w:rPr>
            <w:noProof/>
          </w:rPr>
          <w:t>1</w:t>
        </w:r>
        <w:r>
          <w:fldChar w:fldCharType="end"/>
        </w:r>
      </w:p>
    </w:sdtContent>
  </w:sdt>
  <w:p w:rsidR="009B002F" w:rsidRDefault="009B00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DE" w:rsidRDefault="000E46DE" w:rsidP="009B002F">
      <w:r>
        <w:separator/>
      </w:r>
    </w:p>
  </w:footnote>
  <w:footnote w:type="continuationSeparator" w:id="1">
    <w:p w:rsidR="000E46DE" w:rsidRDefault="000E46DE" w:rsidP="009B0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68"/>
    <w:multiLevelType w:val="hybridMultilevel"/>
    <w:tmpl w:val="B1F82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06BB"/>
    <w:multiLevelType w:val="hybridMultilevel"/>
    <w:tmpl w:val="BF5A57F0"/>
    <w:lvl w:ilvl="0" w:tplc="161479CA">
      <w:start w:val="1"/>
      <w:numFmt w:val="decimal"/>
      <w:lvlText w:val="2.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0A534336"/>
    <w:multiLevelType w:val="hybridMultilevel"/>
    <w:tmpl w:val="410A7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355EE"/>
    <w:multiLevelType w:val="hybridMultilevel"/>
    <w:tmpl w:val="A26CA9FC"/>
    <w:lvl w:ilvl="0" w:tplc="0D641572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7621A"/>
    <w:multiLevelType w:val="multilevel"/>
    <w:tmpl w:val="828A5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880D5C"/>
    <w:multiLevelType w:val="multilevel"/>
    <w:tmpl w:val="6D68A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122601F2"/>
    <w:multiLevelType w:val="hybridMultilevel"/>
    <w:tmpl w:val="E2884216"/>
    <w:lvl w:ilvl="0" w:tplc="42A40A8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4B6B"/>
    <w:multiLevelType w:val="hybridMultilevel"/>
    <w:tmpl w:val="FAAE8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A10AF"/>
    <w:multiLevelType w:val="hybridMultilevel"/>
    <w:tmpl w:val="64244196"/>
    <w:lvl w:ilvl="0" w:tplc="F0EC0E46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C26171"/>
    <w:multiLevelType w:val="hybridMultilevel"/>
    <w:tmpl w:val="3266C30E"/>
    <w:lvl w:ilvl="0" w:tplc="9B1C05CE">
      <w:start w:val="1"/>
      <w:numFmt w:val="decimal"/>
      <w:lvlText w:val="4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84D9D"/>
    <w:multiLevelType w:val="hybridMultilevel"/>
    <w:tmpl w:val="FC96A4E6"/>
    <w:lvl w:ilvl="0" w:tplc="A54A79BE">
      <w:start w:val="5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2F98"/>
    <w:multiLevelType w:val="hybridMultilevel"/>
    <w:tmpl w:val="C63475FC"/>
    <w:lvl w:ilvl="0" w:tplc="9E022184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50279"/>
    <w:multiLevelType w:val="hybridMultilevel"/>
    <w:tmpl w:val="30EE8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273C24"/>
    <w:multiLevelType w:val="hybridMultilevel"/>
    <w:tmpl w:val="3C0AC7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BE26BE"/>
    <w:multiLevelType w:val="hybridMultilevel"/>
    <w:tmpl w:val="E0829C84"/>
    <w:lvl w:ilvl="0" w:tplc="9E022184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D2263B"/>
    <w:multiLevelType w:val="hybridMultilevel"/>
    <w:tmpl w:val="2BCC7B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61D0"/>
    <w:multiLevelType w:val="hybridMultilevel"/>
    <w:tmpl w:val="7F80B1A0"/>
    <w:lvl w:ilvl="0" w:tplc="F558EFC4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9710D79"/>
    <w:multiLevelType w:val="hybridMultilevel"/>
    <w:tmpl w:val="15C8ED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CB0E96"/>
    <w:multiLevelType w:val="hybridMultilevel"/>
    <w:tmpl w:val="86D64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3D009E"/>
    <w:multiLevelType w:val="hybridMultilevel"/>
    <w:tmpl w:val="DA00B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2D3131"/>
    <w:multiLevelType w:val="hybridMultilevel"/>
    <w:tmpl w:val="B2CE0BA4"/>
    <w:lvl w:ilvl="0" w:tplc="9B1C05CE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3A3C68"/>
    <w:multiLevelType w:val="hybridMultilevel"/>
    <w:tmpl w:val="3D54278E"/>
    <w:lvl w:ilvl="0" w:tplc="7BF4CCC2">
      <w:start w:val="5"/>
      <w:numFmt w:val="decimal"/>
      <w:lvlText w:val="4.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8D86106"/>
    <w:multiLevelType w:val="hybridMultilevel"/>
    <w:tmpl w:val="BD8E7B46"/>
    <w:lvl w:ilvl="0" w:tplc="FF0E69F4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EF3FB2"/>
    <w:multiLevelType w:val="hybridMultilevel"/>
    <w:tmpl w:val="C3CCE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0D121C"/>
    <w:multiLevelType w:val="hybridMultilevel"/>
    <w:tmpl w:val="BB9CD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D30CD9"/>
    <w:multiLevelType w:val="hybridMultilevel"/>
    <w:tmpl w:val="0848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712D07"/>
    <w:multiLevelType w:val="hybridMultilevel"/>
    <w:tmpl w:val="3F7A7710"/>
    <w:lvl w:ilvl="0" w:tplc="2FC64816">
      <w:start w:val="5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540DD"/>
    <w:multiLevelType w:val="hybridMultilevel"/>
    <w:tmpl w:val="355EB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A3545B"/>
    <w:multiLevelType w:val="hybridMultilevel"/>
    <w:tmpl w:val="5B868C94"/>
    <w:lvl w:ilvl="0" w:tplc="230CD5D2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A811BF"/>
    <w:multiLevelType w:val="hybridMultilevel"/>
    <w:tmpl w:val="8186589E"/>
    <w:lvl w:ilvl="0" w:tplc="254E9C04">
      <w:start w:val="5"/>
      <w:numFmt w:val="decimal"/>
      <w:lvlText w:val="5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E022184">
      <w:start w:val="5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62DD6"/>
    <w:multiLevelType w:val="hybridMultilevel"/>
    <w:tmpl w:val="2C506078"/>
    <w:lvl w:ilvl="0" w:tplc="2374934A">
      <w:start w:val="2"/>
      <w:numFmt w:val="decimal"/>
      <w:lvlText w:val="2.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682"/>
    <w:multiLevelType w:val="hybridMultilevel"/>
    <w:tmpl w:val="6C64BF5A"/>
    <w:lvl w:ilvl="0" w:tplc="0D641572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DE9196C"/>
    <w:multiLevelType w:val="hybridMultilevel"/>
    <w:tmpl w:val="FADC5BAE"/>
    <w:lvl w:ilvl="0" w:tplc="161479C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7"/>
  </w:num>
  <w:num w:numId="5">
    <w:abstractNumId w:val="19"/>
  </w:num>
  <w:num w:numId="6">
    <w:abstractNumId w:val="28"/>
  </w:num>
  <w:num w:numId="7">
    <w:abstractNumId w:val="20"/>
  </w:num>
  <w:num w:numId="8">
    <w:abstractNumId w:val="12"/>
  </w:num>
  <w:num w:numId="9">
    <w:abstractNumId w:val="23"/>
  </w:num>
  <w:num w:numId="10">
    <w:abstractNumId w:val="24"/>
  </w:num>
  <w:num w:numId="11">
    <w:abstractNumId w:val="27"/>
  </w:num>
  <w:num w:numId="12">
    <w:abstractNumId w:val="0"/>
  </w:num>
  <w:num w:numId="13">
    <w:abstractNumId w:val="7"/>
  </w:num>
  <w:num w:numId="14">
    <w:abstractNumId w:val="25"/>
  </w:num>
  <w:num w:numId="15">
    <w:abstractNumId w:val="18"/>
  </w:num>
  <w:num w:numId="16">
    <w:abstractNumId w:val="16"/>
  </w:num>
  <w:num w:numId="17">
    <w:abstractNumId w:val="15"/>
  </w:num>
  <w:num w:numId="18">
    <w:abstractNumId w:val="32"/>
  </w:num>
  <w:num w:numId="19">
    <w:abstractNumId w:val="6"/>
  </w:num>
  <w:num w:numId="20">
    <w:abstractNumId w:val="1"/>
  </w:num>
  <w:num w:numId="21">
    <w:abstractNumId w:val="3"/>
  </w:num>
  <w:num w:numId="22">
    <w:abstractNumId w:val="2"/>
  </w:num>
  <w:num w:numId="23">
    <w:abstractNumId w:val="31"/>
  </w:num>
  <w:num w:numId="24">
    <w:abstractNumId w:val="21"/>
  </w:num>
  <w:num w:numId="25">
    <w:abstractNumId w:val="26"/>
  </w:num>
  <w:num w:numId="26">
    <w:abstractNumId w:val="29"/>
  </w:num>
  <w:num w:numId="27">
    <w:abstractNumId w:val="9"/>
  </w:num>
  <w:num w:numId="28">
    <w:abstractNumId w:val="11"/>
  </w:num>
  <w:num w:numId="29">
    <w:abstractNumId w:val="10"/>
  </w:num>
  <w:num w:numId="30">
    <w:abstractNumId w:val="14"/>
  </w:num>
  <w:num w:numId="31">
    <w:abstractNumId w:val="5"/>
  </w:num>
  <w:num w:numId="32">
    <w:abstractNumId w:val="3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D10"/>
    <w:rsid w:val="000262A3"/>
    <w:rsid w:val="00061C2F"/>
    <w:rsid w:val="000B772A"/>
    <w:rsid w:val="000E46DE"/>
    <w:rsid w:val="00110BD4"/>
    <w:rsid w:val="00123D10"/>
    <w:rsid w:val="00131076"/>
    <w:rsid w:val="00183B41"/>
    <w:rsid w:val="00184F18"/>
    <w:rsid w:val="001C550D"/>
    <w:rsid w:val="00233047"/>
    <w:rsid w:val="00304C63"/>
    <w:rsid w:val="00312C22"/>
    <w:rsid w:val="00356CEA"/>
    <w:rsid w:val="0039488C"/>
    <w:rsid w:val="003E17D2"/>
    <w:rsid w:val="003E434D"/>
    <w:rsid w:val="004951CC"/>
    <w:rsid w:val="004B7640"/>
    <w:rsid w:val="0050037F"/>
    <w:rsid w:val="005515C5"/>
    <w:rsid w:val="005E75A2"/>
    <w:rsid w:val="005F6C17"/>
    <w:rsid w:val="00653ED1"/>
    <w:rsid w:val="00675028"/>
    <w:rsid w:val="006E172B"/>
    <w:rsid w:val="0075515D"/>
    <w:rsid w:val="00763A5B"/>
    <w:rsid w:val="007A2CB5"/>
    <w:rsid w:val="007B424F"/>
    <w:rsid w:val="007C6A19"/>
    <w:rsid w:val="00810E46"/>
    <w:rsid w:val="00814A37"/>
    <w:rsid w:val="00822AF0"/>
    <w:rsid w:val="009B002F"/>
    <w:rsid w:val="009F77C6"/>
    <w:rsid w:val="00A13288"/>
    <w:rsid w:val="00AC2C5F"/>
    <w:rsid w:val="00B12E34"/>
    <w:rsid w:val="00B4097F"/>
    <w:rsid w:val="00BC5FF2"/>
    <w:rsid w:val="00BE128B"/>
    <w:rsid w:val="00BE68CF"/>
    <w:rsid w:val="00C31CDD"/>
    <w:rsid w:val="00C66876"/>
    <w:rsid w:val="00C75ADA"/>
    <w:rsid w:val="00CB79A8"/>
    <w:rsid w:val="00CD0C68"/>
    <w:rsid w:val="00D22B85"/>
    <w:rsid w:val="00D30875"/>
    <w:rsid w:val="00D342EE"/>
    <w:rsid w:val="00D52A7F"/>
    <w:rsid w:val="00D54F69"/>
    <w:rsid w:val="00DB115B"/>
    <w:rsid w:val="00DC799B"/>
    <w:rsid w:val="00DF0274"/>
    <w:rsid w:val="00E403DB"/>
    <w:rsid w:val="00ED35EC"/>
    <w:rsid w:val="00EE6BEE"/>
    <w:rsid w:val="00F70467"/>
    <w:rsid w:val="00F81D54"/>
    <w:rsid w:val="00FA0A28"/>
    <w:rsid w:val="00FD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00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02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00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02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FA0A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F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D22B8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/>
      <w:sz w:val="28"/>
    </w:rPr>
  </w:style>
  <w:style w:type="character" w:customStyle="1" w:styleId="ad">
    <w:name w:val="Название Знак"/>
    <w:basedOn w:val="a0"/>
    <w:link w:val="ac"/>
    <w:rsid w:val="00D22B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D342EE"/>
    <w:rPr>
      <w:color w:val="0000FF"/>
      <w:u w:val="single"/>
    </w:rPr>
  </w:style>
  <w:style w:type="paragraph" w:customStyle="1" w:styleId="no-indent">
    <w:name w:val="no-indent"/>
    <w:basedOn w:val="a"/>
    <w:rsid w:val="00D342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00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02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00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02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A0A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F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34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638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48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15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80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97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04241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436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3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437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148516/c15d344966b3aeec0e1e495ec65adbc2b6e6441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2432/fbe9593051ae34e2a8eb27f73b923ffee40296b7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40174/6b08530edad66747252fe4b34361d250e7af65ac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40174/6b08530edad66747252fe4b34361d250e7af65a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216375/7898eddb02bbe300ad0805a9b55e01abe7d304a7/" TargetMode="External"/><Relationship Id="rId10" Type="http://schemas.openxmlformats.org/officeDocument/2006/relationships/hyperlink" Target="https://www.consultant.ru/document/cons_doc_LAW_360918/03634465332316096b8d3bcf2dd5b60ebcf9867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2304/" TargetMode="External"/><Relationship Id="rId14" Type="http://schemas.openxmlformats.org/officeDocument/2006/relationships/hyperlink" Target="https://www.consultant.ru/document/cons_doc_LAW_140174/6b08530edad66747252fe4b34361d250e7af65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C848-2790-4548-8748-771E9BF1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2019-11-13T09:24:00Z</cp:lastPrinted>
  <dcterms:created xsi:type="dcterms:W3CDTF">2024-04-26T07:56:00Z</dcterms:created>
  <dcterms:modified xsi:type="dcterms:W3CDTF">2024-04-26T07:58:00Z</dcterms:modified>
</cp:coreProperties>
</file>